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0" w:rsidRPr="00ED4FB0" w:rsidRDefault="00ED4FB0" w:rsidP="00ED4FB0">
      <w:pPr>
        <w:tabs>
          <w:tab w:val="left" w:pos="5814"/>
        </w:tabs>
        <w:spacing w:line="280" w:lineRule="exact"/>
        <w:ind w:firstLine="4860"/>
        <w:rPr>
          <w:sz w:val="28"/>
          <w:szCs w:val="28"/>
        </w:rPr>
      </w:pPr>
      <w:r w:rsidRPr="00ED4FB0">
        <w:rPr>
          <w:sz w:val="28"/>
          <w:szCs w:val="28"/>
        </w:rPr>
        <w:t>УТВЕРЖДЕН</w:t>
      </w:r>
    </w:p>
    <w:p w:rsidR="00ED4FB0" w:rsidRPr="00ED4FB0" w:rsidRDefault="00ED4FB0" w:rsidP="00ED4FB0">
      <w:pPr>
        <w:tabs>
          <w:tab w:val="left" w:pos="5580"/>
        </w:tabs>
        <w:spacing w:line="280" w:lineRule="exact"/>
        <w:ind w:left="4860"/>
        <w:rPr>
          <w:sz w:val="28"/>
          <w:szCs w:val="28"/>
        </w:rPr>
      </w:pPr>
      <w:r w:rsidRPr="00ED4FB0">
        <w:rPr>
          <w:sz w:val="28"/>
          <w:szCs w:val="28"/>
        </w:rPr>
        <w:t xml:space="preserve">на заседании профсоюзного собрания государственного учреждения образования «Несвижский районный социально-педагогический центр» </w:t>
      </w:r>
    </w:p>
    <w:p w:rsidR="00ED4FB0" w:rsidRPr="00ED4FB0" w:rsidRDefault="00ED4FB0" w:rsidP="00ED4FB0">
      <w:pPr>
        <w:tabs>
          <w:tab w:val="left" w:pos="5580"/>
        </w:tabs>
        <w:spacing w:line="280" w:lineRule="exact"/>
        <w:ind w:left="4860"/>
        <w:rPr>
          <w:sz w:val="28"/>
          <w:szCs w:val="28"/>
        </w:rPr>
      </w:pPr>
      <w:r w:rsidRPr="00ED4FB0">
        <w:rPr>
          <w:sz w:val="28"/>
          <w:szCs w:val="28"/>
        </w:rPr>
        <w:t>протокол от 2</w:t>
      </w:r>
      <w:r>
        <w:rPr>
          <w:sz w:val="28"/>
          <w:szCs w:val="28"/>
        </w:rPr>
        <w:t>9</w:t>
      </w:r>
      <w:r w:rsidRPr="00ED4FB0">
        <w:rPr>
          <w:sz w:val="28"/>
          <w:szCs w:val="28"/>
        </w:rPr>
        <w:t>.</w:t>
      </w:r>
      <w:r w:rsidRPr="00ED4FB0">
        <w:rPr>
          <w:sz w:val="28"/>
          <w:szCs w:val="28"/>
          <w:lang w:val="be-BY"/>
        </w:rPr>
        <w:t>12</w:t>
      </w:r>
      <w:r w:rsidRPr="00ED4FB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D4FB0">
        <w:rPr>
          <w:sz w:val="28"/>
          <w:szCs w:val="28"/>
        </w:rPr>
        <w:t xml:space="preserve"> № 1</w:t>
      </w:r>
      <w:r>
        <w:rPr>
          <w:sz w:val="28"/>
          <w:szCs w:val="28"/>
        </w:rPr>
        <w:t>1</w:t>
      </w:r>
    </w:p>
    <w:p w:rsidR="00ED4FB0" w:rsidRPr="00ED4FB0" w:rsidRDefault="00ED4FB0" w:rsidP="00ED4FB0">
      <w:pPr>
        <w:rPr>
          <w:sz w:val="28"/>
          <w:szCs w:val="28"/>
        </w:rPr>
      </w:pPr>
    </w:p>
    <w:p w:rsidR="002C0124" w:rsidRDefault="002C0124" w:rsidP="00ED4FB0">
      <w:pPr>
        <w:tabs>
          <w:tab w:val="left" w:pos="5900"/>
        </w:tabs>
        <w:jc w:val="center"/>
        <w:rPr>
          <w:sz w:val="30"/>
          <w:szCs w:val="30"/>
        </w:rPr>
      </w:pPr>
    </w:p>
    <w:p w:rsidR="00ED4FB0" w:rsidRPr="00ED4FB0" w:rsidRDefault="00ED4FB0" w:rsidP="00ED4FB0">
      <w:pPr>
        <w:tabs>
          <w:tab w:val="left" w:pos="5900"/>
        </w:tabs>
        <w:jc w:val="center"/>
        <w:rPr>
          <w:sz w:val="30"/>
          <w:szCs w:val="30"/>
          <w:lang w:val="be-BY"/>
        </w:rPr>
      </w:pPr>
      <w:r w:rsidRPr="00ED4FB0">
        <w:rPr>
          <w:sz w:val="30"/>
          <w:szCs w:val="30"/>
        </w:rPr>
        <w:t>План работы</w:t>
      </w:r>
      <w:r w:rsidRPr="00ED4FB0">
        <w:rPr>
          <w:sz w:val="30"/>
          <w:szCs w:val="30"/>
          <w:lang w:val="be-BY"/>
        </w:rPr>
        <w:t xml:space="preserve"> первичной профсоюзной организации </w:t>
      </w:r>
    </w:p>
    <w:p w:rsidR="00ED4FB0" w:rsidRPr="00ED4FB0" w:rsidRDefault="00ED4FB0" w:rsidP="00ED4FB0">
      <w:pPr>
        <w:tabs>
          <w:tab w:val="left" w:pos="5900"/>
        </w:tabs>
        <w:jc w:val="center"/>
        <w:rPr>
          <w:sz w:val="30"/>
          <w:szCs w:val="30"/>
        </w:rPr>
      </w:pPr>
      <w:r w:rsidRPr="00ED4FB0">
        <w:rPr>
          <w:sz w:val="30"/>
          <w:szCs w:val="30"/>
          <w:lang w:val="be-BY"/>
        </w:rPr>
        <w:t xml:space="preserve">государственного учреждения образования </w:t>
      </w:r>
      <w:r w:rsidRPr="00ED4FB0">
        <w:rPr>
          <w:sz w:val="30"/>
          <w:szCs w:val="30"/>
        </w:rPr>
        <w:t xml:space="preserve"> </w:t>
      </w:r>
    </w:p>
    <w:p w:rsidR="00ED4FB0" w:rsidRPr="00ED4FB0" w:rsidRDefault="00ED4FB0" w:rsidP="00ED4FB0">
      <w:pPr>
        <w:tabs>
          <w:tab w:val="left" w:pos="5900"/>
        </w:tabs>
        <w:jc w:val="center"/>
        <w:rPr>
          <w:sz w:val="30"/>
          <w:szCs w:val="30"/>
          <w:lang w:val="be-BY"/>
        </w:rPr>
      </w:pPr>
      <w:r w:rsidRPr="00ED4FB0">
        <w:rPr>
          <w:sz w:val="30"/>
          <w:szCs w:val="30"/>
          <w:lang w:val="be-BY"/>
        </w:rPr>
        <w:t xml:space="preserve">«Несвижский районный социально-педагогический центр»  </w:t>
      </w:r>
    </w:p>
    <w:p w:rsidR="00ED4FB0" w:rsidRPr="00ED4FB0" w:rsidRDefault="00ED4FB0" w:rsidP="00ED4FB0">
      <w:pPr>
        <w:tabs>
          <w:tab w:val="left" w:pos="5900"/>
        </w:tabs>
        <w:jc w:val="center"/>
        <w:rPr>
          <w:sz w:val="30"/>
          <w:szCs w:val="30"/>
        </w:rPr>
      </w:pPr>
      <w:r w:rsidRPr="00ED4FB0">
        <w:rPr>
          <w:sz w:val="30"/>
          <w:szCs w:val="30"/>
          <w:lang w:val="be-BY"/>
        </w:rPr>
        <w:t>Белорусского профессионального союза работников образования и науки</w:t>
      </w:r>
      <w:r w:rsidRPr="00ED4FB0">
        <w:rPr>
          <w:sz w:val="30"/>
          <w:szCs w:val="30"/>
        </w:rPr>
        <w:t xml:space="preserve"> </w:t>
      </w:r>
    </w:p>
    <w:p w:rsidR="00ED4FB0" w:rsidRPr="00ED4FB0" w:rsidRDefault="00ED4FB0" w:rsidP="00ED4FB0">
      <w:pPr>
        <w:tabs>
          <w:tab w:val="left" w:pos="5900"/>
        </w:tabs>
        <w:jc w:val="center"/>
        <w:rPr>
          <w:sz w:val="30"/>
          <w:szCs w:val="30"/>
        </w:rPr>
      </w:pPr>
      <w:r w:rsidRPr="00ED4FB0">
        <w:rPr>
          <w:sz w:val="30"/>
          <w:szCs w:val="30"/>
        </w:rPr>
        <w:t>на 20</w:t>
      </w:r>
      <w:r w:rsidRPr="00ED4FB0">
        <w:rPr>
          <w:sz w:val="30"/>
          <w:szCs w:val="30"/>
          <w:lang w:val="be-BY"/>
        </w:rPr>
        <w:t>24</w:t>
      </w:r>
      <w:r w:rsidRPr="00ED4FB0">
        <w:rPr>
          <w:sz w:val="30"/>
          <w:szCs w:val="30"/>
        </w:rPr>
        <w:t xml:space="preserve"> год </w:t>
      </w:r>
    </w:p>
    <w:p w:rsidR="00ED4FB0" w:rsidRPr="00ED4FB0" w:rsidRDefault="00ED4FB0" w:rsidP="00ED4FB0">
      <w:pPr>
        <w:jc w:val="center"/>
        <w:rPr>
          <w:sz w:val="30"/>
          <w:szCs w:val="30"/>
        </w:rPr>
      </w:pPr>
    </w:p>
    <w:p w:rsidR="00ED4FB0" w:rsidRPr="00ED4FB0" w:rsidRDefault="00ED4FB0" w:rsidP="00ED4FB0">
      <w:pPr>
        <w:tabs>
          <w:tab w:val="left" w:pos="2370"/>
        </w:tabs>
        <w:spacing w:line="276" w:lineRule="auto"/>
        <w:rPr>
          <w:rFonts w:eastAsia="Malgun Gothic"/>
          <w:b/>
          <w:sz w:val="30"/>
          <w:szCs w:val="30"/>
          <w:lang w:eastAsia="ko-KR"/>
        </w:rPr>
      </w:pPr>
      <w:r w:rsidRPr="00ED4FB0">
        <w:rPr>
          <w:rFonts w:eastAsia="Malgun Gothic"/>
          <w:b/>
          <w:sz w:val="30"/>
          <w:szCs w:val="30"/>
          <w:lang w:eastAsia="ko-KR"/>
        </w:rPr>
        <w:t>Задачи: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>1. Направить усилия первичной профсоюзной организации на выполнение решений съездов ФПБ, Белорусского профсоюза работников образования и науки, Пленумов Центрального, областного комитетов, служить гуманным целям защиты прав и интересов работников организации.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>2. Развивать социальное партнерство в целях улучшения экономического и социального положения работников организации, ответственно относиться к выполнению принятых на себя обязательств в рамках Коллективного договора, других нормативных правовых актов, регулирующих правовые и связанные с ними отношения.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>3. Обеспечивать гласность социального партнерства.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 xml:space="preserve">4. Осуществлять общественный </w:t>
      </w:r>
      <w:proofErr w:type="gramStart"/>
      <w:r w:rsidRPr="00ED4FB0">
        <w:rPr>
          <w:rFonts w:eastAsia="Malgun Gothic"/>
          <w:sz w:val="30"/>
          <w:szCs w:val="30"/>
          <w:lang w:eastAsia="ko-KR"/>
        </w:rPr>
        <w:t>контроль за</w:t>
      </w:r>
      <w:proofErr w:type="gramEnd"/>
      <w:r w:rsidRPr="00ED4FB0">
        <w:rPr>
          <w:rFonts w:eastAsia="Malgun Gothic"/>
          <w:sz w:val="30"/>
          <w:szCs w:val="30"/>
          <w:lang w:eastAsia="ko-KR"/>
        </w:rPr>
        <w:t xml:space="preserve"> соблюдением законодательства о труде и об охране труда, участвовать в периодическом контроле нанимателя за соблюдением работниками требований по охране труда.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 xml:space="preserve">5. Участвовать в комиссии нанимателя по </w:t>
      </w:r>
      <w:proofErr w:type="gramStart"/>
      <w:r w:rsidRPr="00ED4FB0">
        <w:rPr>
          <w:rFonts w:eastAsia="Malgun Gothic"/>
          <w:sz w:val="30"/>
          <w:szCs w:val="30"/>
          <w:lang w:eastAsia="ko-KR"/>
        </w:rPr>
        <w:t>контролю за</w:t>
      </w:r>
      <w:proofErr w:type="gramEnd"/>
      <w:r w:rsidRPr="00ED4FB0">
        <w:rPr>
          <w:rFonts w:eastAsia="Malgun Gothic"/>
          <w:sz w:val="30"/>
          <w:szCs w:val="30"/>
          <w:lang w:eastAsia="ko-KR"/>
        </w:rPr>
        <w:t xml:space="preserve"> экономией и рациональным использованием топливно-энергетических ресурсов, в проведении разъяснительной работы, направленной на экономию всех видов ресурсов.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>6. Способствовать созданию условий для плодотворного и качественного труда.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>7. Совершенствовать формы и методы работы с молодыми членами профсоюза.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 xml:space="preserve">8. Усилить работу по организационно-уставной деятельности, мотивации профсоюзного членства. 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lastRenderedPageBreak/>
        <w:t>9. Продолжить работу по улучшению информированности членов профсоюза в вопросах оздоровления работников, членов их семей в санаториях УП «</w:t>
      </w:r>
      <w:proofErr w:type="spellStart"/>
      <w:r w:rsidRPr="00ED4FB0">
        <w:rPr>
          <w:rFonts w:eastAsia="Malgun Gothic"/>
          <w:sz w:val="30"/>
          <w:szCs w:val="30"/>
          <w:lang w:eastAsia="ko-KR"/>
        </w:rPr>
        <w:t>Белпрофсоюзкурорт</w:t>
      </w:r>
      <w:proofErr w:type="spellEnd"/>
      <w:r w:rsidRPr="00ED4FB0">
        <w:rPr>
          <w:rFonts w:eastAsia="Malgun Gothic"/>
          <w:sz w:val="30"/>
          <w:szCs w:val="30"/>
          <w:lang w:eastAsia="ko-KR"/>
        </w:rPr>
        <w:t>» и организации деятельности вышестоящих профорганов по защите прав и интересов членов профсоюза, совершенствовать связь со средствами массовой информации.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>10. Активно взаимодействовать с Минским областным комитетом отраслевого профсоюза по вопросам применения законодательства о труде и об охране труда.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 xml:space="preserve">11. Рационально распоряжаться финансовыми средствами, обеспечивать строгое выполнение норм Устава отраслевого профсоюза и принятых решений вышестоящих профсоюзных органов по уставным и финансовым вопросам, расходовать денежные средства на основе смет, соблюдать финансовую дисциплину, своевременно </w:t>
      </w:r>
      <w:proofErr w:type="gramStart"/>
      <w:r w:rsidRPr="00ED4FB0">
        <w:rPr>
          <w:rFonts w:eastAsia="Malgun Gothic"/>
          <w:sz w:val="30"/>
          <w:szCs w:val="30"/>
          <w:lang w:eastAsia="ko-KR"/>
        </w:rPr>
        <w:t>предоставлять отчет</w:t>
      </w:r>
      <w:proofErr w:type="gramEnd"/>
      <w:r w:rsidRPr="00ED4FB0">
        <w:rPr>
          <w:rFonts w:eastAsia="Malgun Gothic"/>
          <w:sz w:val="30"/>
          <w:szCs w:val="30"/>
          <w:lang w:eastAsia="ko-KR"/>
        </w:rPr>
        <w:t xml:space="preserve"> о финансовой деятельности в Минский областной комитет отраслевого профсоюза.</w:t>
      </w:r>
    </w:p>
    <w:p w:rsid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Malgun Gothic"/>
          <w:sz w:val="30"/>
          <w:szCs w:val="30"/>
          <w:lang w:eastAsia="ko-KR"/>
        </w:rPr>
      </w:pPr>
      <w:r w:rsidRPr="00ED4FB0">
        <w:rPr>
          <w:rFonts w:eastAsia="Malgun Gothic"/>
          <w:sz w:val="30"/>
          <w:szCs w:val="30"/>
          <w:lang w:eastAsia="ko-KR"/>
        </w:rPr>
        <w:t>12. Своевременно рассматривать обращения и заявления членов первичной профсоюзной организации.</w:t>
      </w:r>
    </w:p>
    <w:p w:rsidR="00ED4FB0" w:rsidRPr="00ED4FB0" w:rsidRDefault="00ED4FB0" w:rsidP="00ED4FB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D4FB0">
        <w:rPr>
          <w:rFonts w:eastAsia="Malgun Gothic"/>
          <w:sz w:val="30"/>
          <w:szCs w:val="30"/>
          <w:lang w:eastAsia="ko-KR"/>
        </w:rPr>
        <w:t xml:space="preserve">13. Содействовать развитию экскурсионной, культурно-массовой и спортивно-оздоровительной работе. </w:t>
      </w:r>
    </w:p>
    <w:p w:rsidR="00ED4FB0" w:rsidRPr="00ED4FB0" w:rsidRDefault="00ED4FB0" w:rsidP="00ED4FB0">
      <w:pPr>
        <w:jc w:val="center"/>
        <w:rPr>
          <w:sz w:val="36"/>
          <w:szCs w:val="36"/>
        </w:rPr>
      </w:pPr>
    </w:p>
    <w:tbl>
      <w:tblPr>
        <w:tblW w:w="1099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71"/>
        <w:gridCol w:w="1701"/>
        <w:gridCol w:w="2259"/>
      </w:tblGrid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№ </w:t>
            </w:r>
            <w:proofErr w:type="gramStart"/>
            <w:r w:rsidRPr="00ED4FB0">
              <w:rPr>
                <w:sz w:val="26"/>
                <w:szCs w:val="26"/>
              </w:rPr>
              <w:t>п</w:t>
            </w:r>
            <w:proofErr w:type="gramEnd"/>
            <w:r w:rsidRPr="00ED4FB0">
              <w:rPr>
                <w:sz w:val="26"/>
                <w:szCs w:val="26"/>
              </w:rPr>
              <w:t>/п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259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ED4FB0" w:rsidRPr="00ED4FB0" w:rsidTr="00886FAA">
        <w:tc>
          <w:tcPr>
            <w:tcW w:w="10998" w:type="dxa"/>
            <w:gridSpan w:val="4"/>
          </w:tcPr>
          <w:p w:rsidR="00ED4FB0" w:rsidRPr="00ED4FB0" w:rsidRDefault="00ED4FB0" w:rsidP="00A357C5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Профсоюзные собрания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</w:t>
            </w:r>
          </w:p>
        </w:tc>
        <w:tc>
          <w:tcPr>
            <w:tcW w:w="6471" w:type="dxa"/>
          </w:tcPr>
          <w:p w:rsidR="0015366A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1. </w:t>
            </w:r>
            <w:r w:rsidR="0015366A" w:rsidRPr="0015366A">
              <w:rPr>
                <w:color w:val="000000"/>
                <w:sz w:val="26"/>
                <w:szCs w:val="26"/>
                <w:shd w:val="clear" w:color="auto" w:fill="FFFFFF"/>
              </w:rPr>
              <w:t>Об утверждении статистического отчета первичной профсоюзной организации государственного  учреждения образования  «</w:t>
            </w:r>
            <w:r w:rsidR="0015366A">
              <w:rPr>
                <w:color w:val="000000"/>
                <w:sz w:val="26"/>
                <w:szCs w:val="26"/>
                <w:shd w:val="clear" w:color="auto" w:fill="FFFFFF"/>
              </w:rPr>
              <w:t>Несвижский районный социально-педагогический центр»</w:t>
            </w:r>
            <w:r w:rsidR="0015366A" w:rsidRPr="0015366A">
              <w:rPr>
                <w:color w:val="000000"/>
                <w:sz w:val="26"/>
                <w:szCs w:val="26"/>
                <w:shd w:val="clear" w:color="auto" w:fill="FFFFFF"/>
              </w:rPr>
              <w:t xml:space="preserve"> и состоянии профсоюзного членства.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2. </w:t>
            </w:r>
            <w:r w:rsidR="0015366A" w:rsidRPr="0015366A">
              <w:rPr>
                <w:color w:val="000000"/>
                <w:sz w:val="26"/>
                <w:szCs w:val="26"/>
                <w:shd w:val="clear" w:color="auto" w:fill="FFFFFF"/>
              </w:rPr>
              <w:t xml:space="preserve">Об утверждении </w:t>
            </w:r>
            <w:proofErr w:type="gramStart"/>
            <w:r w:rsidR="0015366A" w:rsidRPr="0015366A">
              <w:rPr>
                <w:color w:val="000000"/>
                <w:sz w:val="26"/>
                <w:szCs w:val="26"/>
                <w:shd w:val="clear" w:color="auto" w:fill="FFFFFF"/>
              </w:rPr>
              <w:t>плана работы профсоюзного комитета первичной профсоюзной организации государственного учреждения</w:t>
            </w:r>
            <w:proofErr w:type="gramEnd"/>
            <w:r w:rsidR="0015366A" w:rsidRPr="0015366A">
              <w:rPr>
                <w:color w:val="000000"/>
                <w:sz w:val="26"/>
                <w:szCs w:val="26"/>
                <w:shd w:val="clear" w:color="auto" w:fill="FFFFFF"/>
              </w:rPr>
              <w:t xml:space="preserve"> образования                      «Несвижский районный социально-педагогический центр</w:t>
            </w:r>
            <w:r w:rsidR="0015366A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15366A" w:rsidRPr="0015366A">
              <w:rPr>
                <w:color w:val="000000"/>
                <w:sz w:val="26"/>
                <w:szCs w:val="26"/>
                <w:shd w:val="clear" w:color="auto" w:fill="FFFFFF"/>
              </w:rPr>
              <w:t xml:space="preserve"> на 1-ое полугодие 2024 года.</w:t>
            </w:r>
          </w:p>
          <w:p w:rsid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3. </w:t>
            </w:r>
            <w:r w:rsidR="0015366A" w:rsidRPr="0015366A">
              <w:rPr>
                <w:color w:val="000000"/>
                <w:sz w:val="26"/>
                <w:szCs w:val="26"/>
                <w:shd w:val="clear" w:color="auto" w:fill="FFFFFF"/>
              </w:rPr>
              <w:t>Об утверждении отчета о коллективных договорах, соглашениях за 2023 год.</w:t>
            </w:r>
          </w:p>
          <w:p w:rsidR="0015366A" w:rsidRDefault="0015366A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  <w:r>
              <w:t xml:space="preserve"> </w:t>
            </w:r>
            <w:r w:rsidRPr="0015366A">
              <w:rPr>
                <w:color w:val="000000"/>
                <w:sz w:val="26"/>
                <w:szCs w:val="26"/>
                <w:shd w:val="clear" w:color="auto" w:fill="FFFFFF"/>
              </w:rPr>
              <w:t xml:space="preserve">Об утверждении отчета формы </w:t>
            </w:r>
            <w:proofErr w:type="gramStart"/>
            <w:r w:rsidRPr="0015366A">
              <w:rPr>
                <w:color w:val="000000"/>
                <w:sz w:val="26"/>
                <w:szCs w:val="26"/>
                <w:shd w:val="clear" w:color="auto" w:fill="FFFFFF"/>
              </w:rPr>
              <w:t>ГОДОВАЯ</w:t>
            </w:r>
            <w:proofErr w:type="gramEnd"/>
            <w:r w:rsidRPr="0015366A">
              <w:rPr>
                <w:color w:val="000000"/>
                <w:sz w:val="26"/>
                <w:szCs w:val="26"/>
                <w:shd w:val="clear" w:color="auto" w:fill="FFFFFF"/>
              </w:rPr>
              <w:t xml:space="preserve"> о работе общественных инспекторов и общественных комиссий по охране труда за 2023 год.</w:t>
            </w:r>
          </w:p>
          <w:p w:rsidR="0015366A" w:rsidRDefault="0015366A" w:rsidP="0015366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5. </w:t>
            </w:r>
            <w:r w:rsidRPr="0015366A">
              <w:rPr>
                <w:color w:val="000000"/>
                <w:sz w:val="26"/>
                <w:szCs w:val="26"/>
                <w:shd w:val="clear" w:color="auto" w:fill="FFFFFF"/>
              </w:rPr>
              <w:t xml:space="preserve">О доходах и расходовании финансовых средств первичной профсоюзной организации государственного учреждения образования                      «Несвижский районный социально-педагогический </w:t>
            </w:r>
            <w:r w:rsidRPr="0015366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центр»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366A">
              <w:rPr>
                <w:color w:val="000000"/>
                <w:sz w:val="26"/>
                <w:szCs w:val="26"/>
                <w:shd w:val="clear" w:color="auto" w:fill="FFFFFF"/>
              </w:rPr>
              <w:t>за 4 квартал 2023 года.</w:t>
            </w:r>
          </w:p>
          <w:p w:rsidR="0015366A" w:rsidRDefault="0015366A" w:rsidP="0015366A">
            <w:pPr>
              <w:jc w:val="both"/>
              <w:rPr>
                <w:sz w:val="26"/>
                <w:szCs w:val="26"/>
              </w:rPr>
            </w:pPr>
            <w:r w:rsidRPr="0015366A">
              <w:rPr>
                <w:sz w:val="26"/>
                <w:szCs w:val="26"/>
              </w:rPr>
              <w:t xml:space="preserve">6. Об утверждении отчета по осуществлению руководителями и уполномоченными представителями профсоюзов общественного </w:t>
            </w:r>
            <w:proofErr w:type="gramStart"/>
            <w:r w:rsidRPr="0015366A">
              <w:rPr>
                <w:sz w:val="26"/>
                <w:szCs w:val="26"/>
              </w:rPr>
              <w:t>контроля за</w:t>
            </w:r>
            <w:proofErr w:type="gramEnd"/>
            <w:r w:rsidRPr="0015366A">
              <w:rPr>
                <w:sz w:val="26"/>
                <w:szCs w:val="26"/>
              </w:rPr>
              <w:t xml:space="preserve"> соблюдением законодательства Республики Беларусь  о труде, защите трудовых и социально-экономических прав и интересов работников в формах, не связанных с проведением проверок, за 2023 год (форма – 7РиУПП).</w:t>
            </w:r>
          </w:p>
          <w:p w:rsidR="0015366A" w:rsidRDefault="0015366A" w:rsidP="001536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8407F3" w:rsidRPr="008407F3">
              <w:rPr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</w:t>
            </w:r>
            <w:proofErr w:type="spellStart"/>
            <w:r w:rsidR="008407F3" w:rsidRPr="008407F3">
              <w:rPr>
                <w:sz w:val="26"/>
                <w:szCs w:val="26"/>
              </w:rPr>
              <w:t>Беларустурист</w:t>
            </w:r>
            <w:proofErr w:type="spellEnd"/>
            <w:r w:rsidR="008407F3" w:rsidRPr="008407F3">
              <w:rPr>
                <w:sz w:val="26"/>
                <w:szCs w:val="26"/>
              </w:rPr>
              <w:t>», за 2023 год.</w:t>
            </w:r>
          </w:p>
          <w:p w:rsidR="008407F3" w:rsidRDefault="008407F3" w:rsidP="001536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t xml:space="preserve"> </w:t>
            </w:r>
            <w:r w:rsidRPr="008407F3">
              <w:rPr>
                <w:sz w:val="26"/>
                <w:szCs w:val="26"/>
              </w:rPr>
              <w:t>О состоянии работы по оздоровлению и санаторно–курортному лечению членов профсоюза, в том числе в санаториях УП «</w:t>
            </w:r>
            <w:proofErr w:type="spellStart"/>
            <w:r w:rsidRPr="008407F3">
              <w:rPr>
                <w:sz w:val="26"/>
                <w:szCs w:val="26"/>
              </w:rPr>
              <w:t>Белпрофсоюзкурорт</w:t>
            </w:r>
            <w:proofErr w:type="spellEnd"/>
            <w:r w:rsidRPr="008407F3">
              <w:rPr>
                <w:sz w:val="26"/>
                <w:szCs w:val="26"/>
              </w:rPr>
              <w:t>» за 2023 год.</w:t>
            </w:r>
          </w:p>
          <w:p w:rsidR="008407F3" w:rsidRDefault="008407F3" w:rsidP="008407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>
              <w:t xml:space="preserve"> </w:t>
            </w:r>
            <w:r w:rsidRPr="008407F3">
              <w:rPr>
                <w:sz w:val="26"/>
                <w:szCs w:val="26"/>
              </w:rPr>
              <w:t>Об утверждении сведений об обращениях граждан, поступивших в первичную профсоюзную организацию государственного учреждения образования  «Несвижский районный социально-педагогический центр»</w:t>
            </w:r>
            <w:r>
              <w:rPr>
                <w:sz w:val="26"/>
                <w:szCs w:val="26"/>
              </w:rPr>
              <w:t xml:space="preserve"> </w:t>
            </w:r>
            <w:r w:rsidRPr="008407F3">
              <w:rPr>
                <w:sz w:val="26"/>
                <w:szCs w:val="26"/>
              </w:rPr>
              <w:t>в 2023 году.</w:t>
            </w:r>
          </w:p>
          <w:p w:rsidR="008407F3" w:rsidRDefault="008407F3" w:rsidP="008407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t xml:space="preserve"> </w:t>
            </w:r>
            <w:r w:rsidR="00AF2A5C">
              <w:rPr>
                <w:sz w:val="26"/>
                <w:szCs w:val="26"/>
              </w:rPr>
              <w:t>О работе общественного</w:t>
            </w:r>
            <w:r w:rsidRPr="008407F3">
              <w:rPr>
                <w:sz w:val="26"/>
                <w:szCs w:val="26"/>
              </w:rPr>
              <w:t xml:space="preserve"> инспектор</w:t>
            </w:r>
            <w:r w:rsidR="00AF2A5C">
              <w:rPr>
                <w:sz w:val="26"/>
                <w:szCs w:val="26"/>
              </w:rPr>
              <w:t>а</w:t>
            </w:r>
            <w:r w:rsidRPr="008407F3">
              <w:rPr>
                <w:sz w:val="26"/>
                <w:szCs w:val="26"/>
              </w:rPr>
              <w:t xml:space="preserve"> по охране труда за 4 квартал 2023 года.</w:t>
            </w:r>
          </w:p>
          <w:p w:rsidR="008407F3" w:rsidRPr="00ED4FB0" w:rsidRDefault="000C2CD6" w:rsidP="000C2C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C2CD6">
              <w:rPr>
                <w:sz w:val="26"/>
                <w:szCs w:val="26"/>
              </w:rPr>
              <w:t>. О</w:t>
            </w:r>
            <w:r>
              <w:rPr>
                <w:sz w:val="26"/>
                <w:szCs w:val="26"/>
              </w:rPr>
              <w:t xml:space="preserve"> правилах </w:t>
            </w:r>
            <w:r w:rsidRPr="000C2CD6">
              <w:rPr>
                <w:sz w:val="26"/>
                <w:szCs w:val="26"/>
              </w:rPr>
              <w:t> внутреннего трудового распорядка государственного учреждения образования «Несвижский районный социально-педагогический центр»</w:t>
            </w:r>
            <w:r w:rsidR="002C012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  <w:lang w:val="be-BY"/>
              </w:rPr>
              <w:lastRenderedPageBreak/>
              <w:t>январь</w:t>
            </w:r>
            <w:r w:rsidRPr="00ED4FB0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 w:rsidR="009E39C4">
              <w:rPr>
                <w:sz w:val="26"/>
                <w:szCs w:val="26"/>
              </w:rPr>
              <w:t>тор,</w:t>
            </w:r>
          </w:p>
          <w:p w:rsidR="0059795E" w:rsidRPr="00ED4FB0" w:rsidRDefault="0059795E" w:rsidP="0059795E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общественный инспектор,</w:t>
            </w:r>
          </w:p>
          <w:p w:rsidR="0059795E" w:rsidRPr="00ED4FB0" w:rsidRDefault="0059795E" w:rsidP="0059795E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директор центра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1. Об утверждении исполнения сметы доходов и расходов первичной профсоюзной организации государственного учреждения образования «Несвижский районный социально-педагогический центр» за 202</w:t>
            </w:r>
            <w:r w:rsidR="007D6A6A">
              <w:rPr>
                <w:color w:val="000000"/>
                <w:sz w:val="26"/>
                <w:szCs w:val="26"/>
              </w:rPr>
              <w:t>3</w:t>
            </w:r>
            <w:r w:rsidRPr="00ED4FB0">
              <w:rPr>
                <w:color w:val="000000"/>
                <w:sz w:val="26"/>
                <w:szCs w:val="26"/>
              </w:rPr>
              <w:t xml:space="preserve"> год. 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2. Об утверждении сметы доходов и расходов первичной профсоюзной организации государственного учреждения образования «Несвижский районный социально-педагогический центр» на 202</w:t>
            </w:r>
            <w:r w:rsidR="007D6A6A">
              <w:rPr>
                <w:color w:val="000000"/>
                <w:sz w:val="26"/>
                <w:szCs w:val="26"/>
              </w:rPr>
              <w:t>4</w:t>
            </w:r>
            <w:r w:rsidRPr="00ED4FB0">
              <w:rPr>
                <w:color w:val="000000"/>
                <w:sz w:val="26"/>
                <w:szCs w:val="26"/>
              </w:rPr>
              <w:t xml:space="preserve"> год. </w:t>
            </w:r>
          </w:p>
          <w:p w:rsidR="00ED4FB0" w:rsidRPr="00ED4FB0" w:rsidRDefault="00ED4FB0" w:rsidP="00ED4FB0">
            <w:pPr>
              <w:ind w:left="-18"/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3. Об утверждении Плана работы общественного инспектора по охране труда на 202</w:t>
            </w:r>
            <w:r w:rsidR="007D6A6A">
              <w:rPr>
                <w:color w:val="000000"/>
                <w:sz w:val="26"/>
                <w:szCs w:val="26"/>
              </w:rPr>
              <w:t>4</w:t>
            </w:r>
            <w:r w:rsidRPr="00ED4FB0">
              <w:rPr>
                <w:color w:val="000000"/>
                <w:sz w:val="26"/>
                <w:szCs w:val="26"/>
              </w:rPr>
              <w:t xml:space="preserve"> год.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4. Об утверждении совместного с руководителем плана работы по охране труда на 202</w:t>
            </w:r>
            <w:r w:rsidR="007D6A6A">
              <w:rPr>
                <w:color w:val="000000"/>
                <w:sz w:val="26"/>
                <w:szCs w:val="26"/>
              </w:rPr>
              <w:t>4</w:t>
            </w:r>
            <w:r w:rsidRPr="00ED4FB0">
              <w:rPr>
                <w:color w:val="000000"/>
                <w:sz w:val="26"/>
                <w:szCs w:val="26"/>
              </w:rPr>
              <w:t xml:space="preserve"> год.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5. Об утверждении Плана мероприятий по реализации требований Директивы Президента Республики Беларусь № 1 «О мерах по укреплению общественной безопасности и дисциплины» в редакции Указа Президента Республики Беларусь от 12.10.2015 № 420.</w:t>
            </w:r>
          </w:p>
          <w:p w:rsidR="000C2CD6" w:rsidRPr="000C2CD6" w:rsidRDefault="00ED4FB0" w:rsidP="000C2CD6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6.</w:t>
            </w:r>
            <w:r w:rsidR="008C4B84">
              <w:rPr>
                <w:color w:val="000000"/>
                <w:sz w:val="26"/>
                <w:szCs w:val="26"/>
              </w:rPr>
              <w:t xml:space="preserve"> </w:t>
            </w:r>
            <w:r w:rsidR="000C2CD6" w:rsidRPr="000C2CD6">
              <w:rPr>
                <w:color w:val="000000"/>
                <w:sz w:val="26"/>
                <w:szCs w:val="26"/>
              </w:rPr>
              <w:t>О проведении отчётно-выборного собрания в ППО государственного учреждения образования  «Несвижский районный социально-педагогический центр».</w:t>
            </w:r>
          </w:p>
          <w:p w:rsidR="000C2CD6" w:rsidRDefault="0041196A" w:rsidP="000C2C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0C2CD6" w:rsidRPr="000C2CD6">
              <w:rPr>
                <w:color w:val="000000"/>
                <w:sz w:val="26"/>
                <w:szCs w:val="26"/>
              </w:rPr>
              <w:t xml:space="preserve">. О выдвижении кандидатур к избранию </w:t>
            </w:r>
            <w:r w:rsidR="000C2CD6" w:rsidRPr="000C2CD6">
              <w:rPr>
                <w:color w:val="000000"/>
                <w:sz w:val="26"/>
                <w:szCs w:val="26"/>
              </w:rPr>
              <w:lastRenderedPageBreak/>
              <w:t>председателем (неосвобождённым) и заместителем председателя (неосвобождённым) ППО государственного учреждения образования  «Несвижский районный социально-педагогический центр».</w:t>
            </w:r>
          </w:p>
          <w:p w:rsidR="000C2CD6" w:rsidRPr="000C2CD6" w:rsidRDefault="0041196A" w:rsidP="000C2C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0C2CD6" w:rsidRPr="000C2CD6">
              <w:rPr>
                <w:color w:val="000000"/>
                <w:sz w:val="26"/>
                <w:szCs w:val="26"/>
              </w:rPr>
              <w:t>.</w:t>
            </w:r>
            <w:r w:rsidR="000C2CD6" w:rsidRPr="000C2CD6">
              <w:rPr>
                <w:color w:val="000000"/>
                <w:sz w:val="26"/>
                <w:szCs w:val="26"/>
              </w:rPr>
              <w:tab/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41196A" w:rsidP="000C2C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0C2CD6" w:rsidRPr="000C2CD6">
              <w:rPr>
                <w:color w:val="000000"/>
                <w:sz w:val="26"/>
                <w:szCs w:val="26"/>
              </w:rPr>
              <w:t>.</w:t>
            </w:r>
            <w:r w:rsidR="000C2CD6" w:rsidRPr="000C2CD6">
              <w:rPr>
                <w:color w:val="000000"/>
                <w:sz w:val="26"/>
                <w:szCs w:val="26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7D6A6A">
            <w:pPr>
              <w:jc w:val="center"/>
              <w:rPr>
                <w:sz w:val="26"/>
                <w:szCs w:val="26"/>
                <w:lang w:val="be-BY"/>
              </w:rPr>
            </w:pPr>
            <w:r w:rsidRPr="00ED4FB0">
              <w:rPr>
                <w:sz w:val="26"/>
                <w:szCs w:val="26"/>
                <w:lang w:val="be-BY"/>
              </w:rPr>
              <w:lastRenderedPageBreak/>
              <w:t>январь 202</w:t>
            </w:r>
            <w:r w:rsidR="007D6A6A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2259" w:type="dxa"/>
          </w:tcPr>
          <w:p w:rsidR="00ED4FB0" w:rsidRPr="00ED4FB0" w:rsidRDefault="009E39C4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общественный инспектор,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директор центра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1. О</w:t>
            </w:r>
            <w:r w:rsidR="007D6A6A">
              <w:rPr>
                <w:color w:val="000000"/>
                <w:sz w:val="26"/>
                <w:szCs w:val="26"/>
              </w:rPr>
              <w:t>б</w:t>
            </w:r>
            <w:r w:rsidRPr="00ED4FB0">
              <w:rPr>
                <w:color w:val="000000"/>
                <w:sz w:val="26"/>
                <w:szCs w:val="26"/>
              </w:rPr>
              <w:t xml:space="preserve"> оформлени</w:t>
            </w:r>
            <w:r w:rsidR="007D6A6A">
              <w:rPr>
                <w:color w:val="000000"/>
                <w:sz w:val="26"/>
                <w:szCs w:val="26"/>
              </w:rPr>
              <w:t>и</w:t>
            </w:r>
            <w:r w:rsidRPr="00ED4FB0">
              <w:rPr>
                <w:color w:val="000000"/>
                <w:sz w:val="26"/>
                <w:szCs w:val="26"/>
              </w:rPr>
              <w:t xml:space="preserve"> записей в трудовых книжках по результатам аттестации специалистов.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2. О работе уголка по охране труда.</w:t>
            </w:r>
          </w:p>
          <w:p w:rsidR="0059795E" w:rsidRPr="0059795E" w:rsidRDefault="00ED4FB0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</w:rPr>
              <w:t>3. </w:t>
            </w:r>
            <w:r w:rsidR="0059795E"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59795E" w:rsidP="0059795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7D6A6A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  <w:lang w:val="be-BY"/>
              </w:rPr>
              <w:t xml:space="preserve">февраль </w:t>
            </w:r>
            <w:r w:rsidRPr="00ED4FB0">
              <w:rPr>
                <w:sz w:val="26"/>
                <w:szCs w:val="26"/>
              </w:rPr>
              <w:t>202</w:t>
            </w:r>
            <w:r w:rsidR="007D6A6A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директор центра,</w:t>
            </w:r>
          </w:p>
          <w:p w:rsid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юрисконсульт, общественный инспектор</w:t>
            </w:r>
            <w:r w:rsidR="00B13029">
              <w:rPr>
                <w:sz w:val="26"/>
                <w:szCs w:val="26"/>
              </w:rPr>
              <w:t>,</w:t>
            </w:r>
          </w:p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4.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О выполнении Плана работы общественного инспектора по охране труда за 1 квартал 202</w:t>
            </w:r>
            <w:r w:rsidR="007D6A6A">
              <w:rPr>
                <w:sz w:val="26"/>
                <w:szCs w:val="26"/>
              </w:rPr>
              <w:t>4</w:t>
            </w:r>
            <w:r w:rsidRPr="00ED4FB0">
              <w:rPr>
                <w:sz w:val="26"/>
                <w:szCs w:val="26"/>
              </w:rPr>
              <w:t>.</w:t>
            </w:r>
          </w:p>
          <w:p w:rsidR="00ED4FB0" w:rsidRPr="00ED4FB0" w:rsidRDefault="00ED4FB0" w:rsidP="00ED4FB0">
            <w:pPr>
              <w:jc w:val="both"/>
              <w:rPr>
                <w:bCs/>
                <w:sz w:val="26"/>
                <w:szCs w:val="26"/>
              </w:rPr>
            </w:pPr>
            <w:r w:rsidRPr="00ED4FB0">
              <w:rPr>
                <w:bCs/>
                <w:sz w:val="26"/>
                <w:szCs w:val="26"/>
              </w:rPr>
              <w:t>2. О соблюдении трудового законодательства, правил внутреннего трудового распорядка.</w:t>
            </w:r>
          </w:p>
          <w:p w:rsidR="0059795E" w:rsidRPr="0059795E" w:rsidRDefault="00ED4FB0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bCs/>
                <w:sz w:val="26"/>
                <w:szCs w:val="26"/>
              </w:rPr>
              <w:t>3. </w:t>
            </w:r>
            <w:r w:rsidR="0059795E"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59795E" w:rsidP="0059795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7D6A6A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март 202</w:t>
            </w:r>
            <w:r w:rsidR="007D6A6A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общественный инспектор, </w:t>
            </w:r>
            <w:r w:rsidR="00B13029" w:rsidRPr="00ED4FB0">
              <w:rPr>
                <w:sz w:val="26"/>
                <w:szCs w:val="26"/>
              </w:rPr>
              <w:t>профорганиза</w:t>
            </w:r>
            <w:r w:rsidR="00B13029"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директор центра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5.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1. О соблюдении трудового законодательства при приёме на работу и при увольнении, ведении трудовых книжек и личных дел в учреждении.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2. О Всемирном дне охраны труда</w:t>
            </w:r>
            <w:r w:rsidR="007D6A6A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  <w:r w:rsidRPr="00ED4FB0">
              <w:rPr>
                <w:sz w:val="28"/>
                <w:szCs w:val="28"/>
              </w:rPr>
              <w:t> 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Об оказании материальной помощи членам первичной профсоюзной организации за 2 квартал 202</w:t>
            </w:r>
            <w:r w:rsidR="007D6A6A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</w:p>
          <w:p w:rsidR="0059795E" w:rsidRPr="0059795E" w:rsidRDefault="0059795E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4. 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59795E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апрель 202</w:t>
            </w:r>
            <w:r w:rsidR="007D6A6A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общественный инспектор, директор </w:t>
            </w:r>
            <w:r w:rsidR="00B13029">
              <w:rPr>
                <w:sz w:val="26"/>
                <w:szCs w:val="26"/>
              </w:rPr>
              <w:t>центра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6.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1. </w:t>
            </w:r>
            <w:r w:rsidRPr="00ED4FB0">
              <w:rPr>
                <w:color w:val="000000"/>
                <w:sz w:val="26"/>
                <w:szCs w:val="26"/>
              </w:rPr>
              <w:t>О проведении сверки учета членов первичной профсоюзной организации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9795E" w:rsidRPr="0059795E" w:rsidRDefault="00ED4FB0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2. </w:t>
            </w:r>
            <w:r w:rsidR="0059795E"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59795E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7D6A6A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май 202</w:t>
            </w:r>
            <w:r w:rsidR="007D6A6A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директор центра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7.</w:t>
            </w:r>
          </w:p>
        </w:tc>
        <w:tc>
          <w:tcPr>
            <w:tcW w:w="6471" w:type="dxa"/>
          </w:tcPr>
          <w:p w:rsidR="00A90E86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1. </w:t>
            </w:r>
            <w:r w:rsidR="00A90E86" w:rsidRPr="00A90E86">
              <w:rPr>
                <w:color w:val="000000"/>
                <w:sz w:val="26"/>
                <w:szCs w:val="26"/>
              </w:rPr>
              <w:t xml:space="preserve">Об утверждении </w:t>
            </w:r>
            <w:proofErr w:type="gramStart"/>
            <w:r w:rsidR="00A90E86" w:rsidRPr="00A90E86">
              <w:rPr>
                <w:color w:val="000000"/>
                <w:sz w:val="26"/>
                <w:szCs w:val="26"/>
              </w:rPr>
              <w:t>плана работы профсоюзного комитета первичной профсоюзной организации государственного учреждения</w:t>
            </w:r>
            <w:proofErr w:type="gramEnd"/>
            <w:r w:rsidR="00A90E86" w:rsidRPr="00A90E86">
              <w:rPr>
                <w:color w:val="000000"/>
                <w:sz w:val="26"/>
                <w:szCs w:val="26"/>
              </w:rPr>
              <w:t xml:space="preserve"> образования                      </w:t>
            </w:r>
            <w:r w:rsidR="00A90E86" w:rsidRPr="00A90E86">
              <w:rPr>
                <w:color w:val="000000"/>
                <w:sz w:val="26"/>
                <w:szCs w:val="26"/>
              </w:rPr>
              <w:lastRenderedPageBreak/>
              <w:t xml:space="preserve">«Несвижский районный социально-педагогический центр» на </w:t>
            </w:r>
            <w:r w:rsidR="00A90E86">
              <w:rPr>
                <w:color w:val="000000"/>
                <w:sz w:val="26"/>
                <w:szCs w:val="26"/>
              </w:rPr>
              <w:t>2</w:t>
            </w:r>
            <w:r w:rsidR="00A90E86" w:rsidRPr="00A90E86">
              <w:rPr>
                <w:color w:val="000000"/>
                <w:sz w:val="26"/>
                <w:szCs w:val="26"/>
              </w:rPr>
              <w:t>-ое полугодие 2024 года.</w:t>
            </w:r>
          </w:p>
          <w:p w:rsidR="00ED4FB0" w:rsidRPr="00ED4FB0" w:rsidRDefault="00A90E86" w:rsidP="00ED4F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ED4FB0" w:rsidRPr="00ED4FB0">
              <w:rPr>
                <w:color w:val="000000"/>
                <w:sz w:val="26"/>
                <w:szCs w:val="26"/>
              </w:rPr>
              <w:t>О выполнении Плана работы общественного инспектора по охране труда за 2 квартал 2</w:t>
            </w:r>
            <w:r w:rsidR="0059795E">
              <w:rPr>
                <w:color w:val="000000"/>
                <w:sz w:val="26"/>
                <w:szCs w:val="26"/>
              </w:rPr>
              <w:t>024</w:t>
            </w:r>
            <w:r w:rsidR="00ED4FB0" w:rsidRPr="00ED4FB0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59795E" w:rsidRPr="0059795E" w:rsidRDefault="00A90E86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4</w:t>
            </w:r>
            <w:r w:rsidR="00ED4FB0" w:rsidRPr="00ED4FB0">
              <w:rPr>
                <w:sz w:val="26"/>
                <w:szCs w:val="26"/>
              </w:rPr>
              <w:t>. </w:t>
            </w:r>
            <w:r w:rsidR="0059795E"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A90E86" w:rsidP="0059795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="0059795E"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59795E"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59795E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lastRenderedPageBreak/>
              <w:t>июнь 202</w:t>
            </w:r>
            <w:r w:rsidR="0059795E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1. О выполнении совместно с руководителем плана работы по охране труда за 1 полугодие 202</w:t>
            </w:r>
            <w:r w:rsidR="0059795E">
              <w:rPr>
                <w:color w:val="000000"/>
                <w:sz w:val="26"/>
                <w:szCs w:val="26"/>
              </w:rPr>
              <w:t>4</w:t>
            </w:r>
            <w:r w:rsidRPr="00ED4FB0">
              <w:rPr>
                <w:color w:val="000000"/>
                <w:sz w:val="26"/>
                <w:szCs w:val="26"/>
              </w:rPr>
              <w:t xml:space="preserve"> года в рамках мероприятий Директивы 1 в редакции Указа Президента Республики Беларусь от 12.10.2015 № 420 «О внесении изменений и дополнений в Директиву Президента Республики Беларусь».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2. Об оказании материальной помощи членам первичной профсоюзной организации за 2 квартал 202</w:t>
            </w:r>
            <w:r w:rsidR="0059795E">
              <w:rPr>
                <w:color w:val="000000"/>
                <w:sz w:val="26"/>
                <w:szCs w:val="26"/>
              </w:rPr>
              <w:t>4</w:t>
            </w:r>
            <w:r w:rsidRPr="00ED4FB0">
              <w:rPr>
                <w:color w:val="000000"/>
                <w:sz w:val="26"/>
                <w:szCs w:val="26"/>
              </w:rPr>
              <w:t xml:space="preserve"> года</w:t>
            </w:r>
            <w:r w:rsidR="002C0124">
              <w:rPr>
                <w:color w:val="000000"/>
                <w:sz w:val="26"/>
                <w:szCs w:val="26"/>
              </w:rPr>
              <w:t>.</w:t>
            </w:r>
          </w:p>
          <w:p w:rsidR="0059795E" w:rsidRPr="0059795E" w:rsidRDefault="00ED4FB0" w:rsidP="0059795E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3</w:t>
            </w:r>
            <w:r w:rsidR="0059795E">
              <w:rPr>
                <w:color w:val="000000"/>
                <w:sz w:val="26"/>
                <w:szCs w:val="26"/>
              </w:rPr>
              <w:t>.</w:t>
            </w:r>
            <w:r w:rsidR="0059795E">
              <w:t xml:space="preserve"> </w:t>
            </w:r>
            <w:r w:rsidR="0059795E" w:rsidRPr="0059795E">
              <w:rPr>
                <w:color w:val="000000"/>
                <w:sz w:val="26"/>
                <w:szCs w:val="26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59795E" w:rsidP="0059795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59795E">
              <w:rPr>
                <w:color w:val="000000"/>
                <w:sz w:val="26"/>
                <w:szCs w:val="26"/>
              </w:rPr>
              <w:t>.</w:t>
            </w:r>
            <w:r w:rsidRPr="0059795E">
              <w:rPr>
                <w:color w:val="000000"/>
                <w:sz w:val="26"/>
                <w:szCs w:val="26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59795E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 июль 202</w:t>
            </w:r>
            <w:r w:rsidR="0059795E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ED4FB0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общественный инспектор, </w:t>
            </w:r>
            <w:r w:rsidR="00B13029" w:rsidRPr="00ED4FB0">
              <w:rPr>
                <w:sz w:val="26"/>
                <w:szCs w:val="26"/>
              </w:rPr>
              <w:t>профорганиза</w:t>
            </w:r>
            <w:r w:rsidR="00B13029"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директор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9.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</w:rPr>
            </w:pPr>
            <w:r w:rsidRPr="00ED4FB0">
              <w:rPr>
                <w:color w:val="000000"/>
                <w:sz w:val="26"/>
                <w:szCs w:val="26"/>
              </w:rPr>
              <w:t>1. 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О качестве ведения трудовых книжек и личных дел работников</w:t>
            </w:r>
            <w:r w:rsidRPr="00ED4FB0">
              <w:rPr>
                <w:color w:val="000000"/>
                <w:sz w:val="26"/>
                <w:szCs w:val="26"/>
              </w:rPr>
              <w:t>.</w:t>
            </w:r>
          </w:p>
          <w:p w:rsidR="0059795E" w:rsidRPr="0059795E" w:rsidRDefault="00ED4FB0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2. </w:t>
            </w:r>
            <w:r w:rsidR="0059795E"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59795E" w:rsidP="0059795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59795E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август 202</w:t>
            </w:r>
            <w:r w:rsidR="0059795E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ор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10.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1. Об участии в организации оздоровления детей.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2. Об анализе работы общественного инспектора по охране труда за 3 квартал 202</w:t>
            </w:r>
            <w:r w:rsidR="0059795E">
              <w:rPr>
                <w:color w:val="000000"/>
                <w:sz w:val="26"/>
                <w:szCs w:val="26"/>
                <w:shd w:val="clear" w:color="auto" w:fill="FFFFFF"/>
              </w:rPr>
              <w:t>4 года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9795E" w:rsidRPr="0059795E" w:rsidRDefault="00ED4FB0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3. </w:t>
            </w:r>
            <w:r w:rsidR="0059795E"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59795E" w:rsidP="0059795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59795E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сентябрь 202</w:t>
            </w:r>
            <w:r w:rsidR="0059795E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общественный инспектор, директор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11.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1. Об оказании материальной помощи членам первичной профсоюзной организации за 3 квартал 202</w:t>
            </w:r>
            <w:r w:rsidR="0059795E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года. </w:t>
            </w:r>
          </w:p>
          <w:p w:rsidR="0059795E" w:rsidRPr="0059795E" w:rsidRDefault="0059795E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2. 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59795E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59795E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октябрь 202</w:t>
            </w:r>
            <w:r w:rsidR="0059795E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12.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1. О результатах проведения акций по подготовке детей подучетных категорий к школе</w:t>
            </w:r>
            <w:r w:rsidR="002C0124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 xml:space="preserve">2. О согласовании списка детей членов первичной 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профсоюзной организации на получение новогодних подарков в 202</w:t>
            </w:r>
            <w:r w:rsidR="0059795E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 xml:space="preserve"> году.</w:t>
            </w:r>
          </w:p>
          <w:p w:rsidR="0059795E" w:rsidRPr="0059795E" w:rsidRDefault="00ED4FB0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3. </w:t>
            </w:r>
            <w:r w:rsidR="0059795E"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59795E" w:rsidP="0059795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59795E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lastRenderedPageBreak/>
              <w:t>ноябрь 202</w:t>
            </w:r>
            <w:r w:rsidR="0059795E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директор</w:t>
            </w:r>
            <w:r w:rsidR="00B13029">
              <w:rPr>
                <w:sz w:val="26"/>
                <w:szCs w:val="26"/>
              </w:rPr>
              <w:t xml:space="preserve"> центра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  <w:t>1. Об утверждении скорректированной сметы доходов и расходов первичной профсоюзной организации государственного учреждения образования «Несвижский районный социально-педагогический центр»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  <w:t>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  <w:t>2.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  <w:t> О закрытии фонда помощи за 2024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год</w:t>
            </w:r>
            <w:r w:rsidR="002C0124"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  <w:t>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3. О приобретении новогодних подарков. 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4. О выполнении норм коллективного договора ГУО «Несвижский районный социально-педагогический центр» за 2 полугодие 202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5. Об анализе работы общественного инспектора по охране труда за 4 квартал 202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6. Об оказании материальной помощи членам первичной профсоюзной организации за 4 квартал 202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7. Об утверждении плана работы первичной профсоюзной организации государственного учреждения образования «Несвижский районный социально-педагогический центр» на 202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D4FB0" w:rsidRPr="00ED4FB0" w:rsidRDefault="00ED4FB0" w:rsidP="00ED4FB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>8. Об утверждении графика отпусков специалистов на 202</w:t>
            </w:r>
            <w:r w:rsidR="004A1790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ED4FB0">
              <w:rPr>
                <w:color w:val="000000"/>
                <w:sz w:val="26"/>
                <w:szCs w:val="26"/>
                <w:shd w:val="clear" w:color="auto" w:fill="FFFFFF"/>
              </w:rPr>
              <w:t xml:space="preserve"> год.</w:t>
            </w:r>
          </w:p>
          <w:p w:rsidR="004A1790" w:rsidRPr="0059795E" w:rsidRDefault="00ED4FB0" w:rsidP="004A179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4FB0">
              <w:rPr>
                <w:sz w:val="26"/>
                <w:szCs w:val="26"/>
              </w:rPr>
              <w:t xml:space="preserve">9. </w:t>
            </w:r>
            <w:r w:rsidR="004A1790" w:rsidRPr="0059795E">
              <w:rPr>
                <w:color w:val="000000"/>
                <w:sz w:val="26"/>
                <w:szCs w:val="26"/>
                <w:shd w:val="clear" w:color="auto" w:fill="FFFFFF"/>
              </w:rPr>
              <w:t>О согласовании проекта приказа о материальном стимулировании, об оказании материальной помощи работникам.</w:t>
            </w:r>
          </w:p>
          <w:p w:rsidR="00ED4FB0" w:rsidRPr="00ED4FB0" w:rsidRDefault="002D335D" w:rsidP="004A179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  <w:r w:rsidR="004A1790" w:rsidRPr="0059795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4A1790" w:rsidRPr="0059795E">
              <w:rPr>
                <w:color w:val="000000"/>
                <w:sz w:val="26"/>
                <w:szCs w:val="26"/>
                <w:shd w:val="clear" w:color="auto" w:fill="FFFFFF"/>
              </w:rPr>
              <w:tab/>
              <w:t>Об итогах осуществления мониторинга в области оплаты труда, занятости и социальных гарантий.</w:t>
            </w:r>
          </w:p>
        </w:tc>
        <w:tc>
          <w:tcPr>
            <w:tcW w:w="1701" w:type="dxa"/>
          </w:tcPr>
          <w:p w:rsidR="00ED4FB0" w:rsidRPr="00ED4FB0" w:rsidRDefault="00ED4FB0" w:rsidP="004A179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декабрь 202</w:t>
            </w:r>
            <w:r w:rsidR="004A1790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общественный инспектор, директор</w:t>
            </w:r>
            <w:r w:rsidR="00B13029">
              <w:rPr>
                <w:sz w:val="26"/>
                <w:szCs w:val="26"/>
              </w:rPr>
              <w:t xml:space="preserve"> центра</w:t>
            </w:r>
            <w:r w:rsidRPr="00ED4FB0">
              <w:rPr>
                <w:sz w:val="26"/>
                <w:szCs w:val="26"/>
              </w:rPr>
              <w:t xml:space="preserve"> 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</w:p>
        </w:tc>
      </w:tr>
      <w:tr w:rsidR="00ED4FB0" w:rsidRPr="00ED4FB0" w:rsidTr="002C0124">
        <w:trPr>
          <w:trHeight w:val="333"/>
        </w:trPr>
        <w:tc>
          <w:tcPr>
            <w:tcW w:w="10998" w:type="dxa"/>
            <w:gridSpan w:val="4"/>
          </w:tcPr>
          <w:p w:rsidR="00ED4FB0" w:rsidRPr="00ED4FB0" w:rsidRDefault="00ED4FB0" w:rsidP="002C0124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2. Охрана труда</w:t>
            </w:r>
            <w:r w:rsidR="002C0124">
              <w:rPr>
                <w:sz w:val="26"/>
                <w:szCs w:val="26"/>
              </w:rPr>
              <w:t>.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1. Организовать контроль над прохождением работниками обязательного медицинского осмотра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FB0" w:rsidRPr="00ED4FB0" w:rsidRDefault="00ED4FB0" w:rsidP="002D335D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январь  202</w:t>
            </w:r>
            <w:r w:rsidR="002D335D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D4FB0" w:rsidRPr="00ED4FB0">
              <w:rPr>
                <w:sz w:val="26"/>
                <w:szCs w:val="26"/>
              </w:rPr>
              <w:t xml:space="preserve">аместитель </w:t>
            </w: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  <w:r>
              <w:rPr>
                <w:sz w:val="26"/>
                <w:szCs w:val="26"/>
              </w:rPr>
              <w:t>а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2.</w:t>
            </w:r>
          </w:p>
        </w:tc>
        <w:tc>
          <w:tcPr>
            <w:tcW w:w="6471" w:type="dxa"/>
          </w:tcPr>
          <w:p w:rsidR="00ED4FB0" w:rsidRPr="00ED4FB0" w:rsidRDefault="00ED4FB0" w:rsidP="002D335D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 Прове</w:t>
            </w:r>
            <w:r w:rsidR="002D335D">
              <w:rPr>
                <w:sz w:val="26"/>
                <w:szCs w:val="26"/>
              </w:rPr>
              <w:t>дение Дня</w:t>
            </w:r>
            <w:r w:rsidRPr="00ED4FB0">
              <w:rPr>
                <w:sz w:val="26"/>
                <w:szCs w:val="26"/>
              </w:rPr>
              <w:t xml:space="preserve"> охраны труда</w:t>
            </w:r>
          </w:p>
        </w:tc>
        <w:tc>
          <w:tcPr>
            <w:tcW w:w="1701" w:type="dxa"/>
          </w:tcPr>
          <w:p w:rsidR="00ED4FB0" w:rsidRPr="00ED4FB0" w:rsidRDefault="00ED4FB0" w:rsidP="002D335D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апрель  202</w:t>
            </w:r>
            <w:r w:rsidR="002D335D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общественный инспектор </w:t>
            </w:r>
          </w:p>
        </w:tc>
      </w:tr>
      <w:tr w:rsidR="00ED4FB0" w:rsidRPr="00ED4FB0" w:rsidTr="002D335D">
        <w:trPr>
          <w:trHeight w:val="416"/>
        </w:trPr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3. 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Информирование работников о поступающей нормативной документации, технической и справочной литературе.</w:t>
            </w:r>
          </w:p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2. Организация контроля по наличию в центре нормативных документов по охране труда, выполнению должностных инструкций, и инструкций по охране труда.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ор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rPr>
          <w:trHeight w:val="1270"/>
        </w:trPr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Разработка и распределение служебных обязанностей работников центра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FB0" w:rsidRPr="00ED4FB0" w:rsidRDefault="00ED4FB0" w:rsidP="002D335D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август 202</w:t>
            </w:r>
            <w:r w:rsidR="002D335D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ED4FB0" w:rsidRPr="00ED4FB0" w:rsidRDefault="00B13029" w:rsidP="00ED4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D4FB0" w:rsidRPr="00ED4FB0">
              <w:rPr>
                <w:sz w:val="26"/>
                <w:szCs w:val="26"/>
              </w:rPr>
              <w:t>иректор центра,</w:t>
            </w:r>
          </w:p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rPr>
          <w:trHeight w:val="703"/>
        </w:trPr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5.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1. В целях обучения специалистов центра проводить все виды инструктажа по вопросам охраны труда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1 раз в полугодие 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ED4FB0" w:rsidRPr="00ED4FB0" w:rsidRDefault="00B13029" w:rsidP="00ED4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D4FB0" w:rsidRPr="00ED4FB0">
              <w:rPr>
                <w:sz w:val="26"/>
                <w:szCs w:val="26"/>
              </w:rPr>
              <w:t>бщественный инспектор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6.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Периодический осмотр помещений на безопасность эксплуатации.</w:t>
            </w:r>
          </w:p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2. Проверка ведения журнала ежедневного контроля. Осуществлять контроль по вопросам охраны труда. 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в течение года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ED4FB0" w:rsidRPr="00ED4FB0" w:rsidRDefault="00B13029" w:rsidP="00ED4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D4FB0" w:rsidRPr="00ED4FB0">
              <w:rPr>
                <w:sz w:val="26"/>
                <w:szCs w:val="26"/>
              </w:rPr>
              <w:t>бщественный инспектор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7.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1. Рассмотрение вопросов охраны труда на заседаниях профсоюзной организации 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ор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8.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1. Установить контроль за правильным и своевременным ведением журнала регистрации инструктажа </w:t>
            </w:r>
            <w:proofErr w:type="gramStart"/>
            <w:r w:rsidRPr="00ED4FB0">
              <w:rPr>
                <w:sz w:val="26"/>
                <w:szCs w:val="26"/>
              </w:rPr>
              <w:t>по</w:t>
            </w:r>
            <w:proofErr w:type="gramEnd"/>
            <w:r w:rsidRPr="00ED4FB0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D4FB0" w:rsidRPr="00ED4FB0">
              <w:rPr>
                <w:sz w:val="26"/>
                <w:szCs w:val="26"/>
              </w:rPr>
              <w:t xml:space="preserve">аместитель </w:t>
            </w: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  <w:r>
              <w:rPr>
                <w:sz w:val="26"/>
                <w:szCs w:val="26"/>
              </w:rPr>
              <w:t>а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9.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Профилактический осмотр и ремонт электрооборудования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59" w:type="dxa"/>
          </w:tcPr>
          <w:p w:rsidR="00ED4FB0" w:rsidRPr="00ED4FB0" w:rsidRDefault="00B13029" w:rsidP="00ED4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D4FB0" w:rsidRPr="00ED4FB0">
              <w:rPr>
                <w:sz w:val="26"/>
                <w:szCs w:val="26"/>
              </w:rPr>
              <w:t>рофсоюзная организация</w:t>
            </w:r>
          </w:p>
        </w:tc>
      </w:tr>
      <w:tr w:rsidR="00ED4FB0" w:rsidRPr="00ED4FB0" w:rsidTr="002D335D">
        <w:trPr>
          <w:trHeight w:val="731"/>
        </w:trPr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10.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Подведение итогов работы по профилактике и предупреждению производственного травматизма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май 202</w:t>
            </w:r>
            <w:r w:rsidR="002D335D">
              <w:rPr>
                <w:sz w:val="26"/>
                <w:szCs w:val="26"/>
              </w:rPr>
              <w:t>4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ED4FB0" w:rsidRPr="00ED4FB0" w:rsidRDefault="00B13029" w:rsidP="00ED4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D4FB0" w:rsidRPr="00ED4FB0">
              <w:rPr>
                <w:sz w:val="26"/>
                <w:szCs w:val="26"/>
              </w:rPr>
              <w:t>бщественный инспектор</w:t>
            </w:r>
          </w:p>
        </w:tc>
      </w:tr>
      <w:tr w:rsidR="00ED4FB0" w:rsidRPr="00ED4FB0" w:rsidTr="00ED4FB0">
        <w:trPr>
          <w:trHeight w:val="1220"/>
        </w:trPr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11.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Организовать информирование членов коллектива об изменениях в оплате труда, трудовом законодательстве, принимаемых мерах по социальной защите работников отрасли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12.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Проверить правильность оформления записей в трудовых книжках по результатам аттестации специалистов</w:t>
            </w:r>
          </w:p>
        </w:tc>
        <w:tc>
          <w:tcPr>
            <w:tcW w:w="1701" w:type="dxa"/>
          </w:tcPr>
          <w:p w:rsidR="00ED4FB0" w:rsidRPr="00ED4FB0" w:rsidRDefault="00ED4FB0" w:rsidP="002D335D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апрель 202</w:t>
            </w:r>
            <w:r w:rsidR="002D335D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ED4FB0" w:rsidRPr="00ED4FB0" w:rsidRDefault="00B13029" w:rsidP="00ED4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D4FB0" w:rsidRPr="00ED4FB0">
              <w:rPr>
                <w:sz w:val="26"/>
                <w:szCs w:val="26"/>
              </w:rPr>
              <w:t>иректор центра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13.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Контролировать соблюдение трудового законодательства, правил внутреннего трудового распорядка центра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ED4FB0" w:rsidRPr="00ED4FB0">
              <w:rPr>
                <w:sz w:val="26"/>
                <w:szCs w:val="26"/>
              </w:rPr>
              <w:t xml:space="preserve">рисконсульт, </w:t>
            </w: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14.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Контролировать соблюдение условий положения об аттестации специалистов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59" w:type="dxa"/>
          </w:tcPr>
          <w:p w:rsidR="00B13029" w:rsidRDefault="00B13029" w:rsidP="00ED4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центра,</w:t>
            </w:r>
          </w:p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886FAA">
        <w:tc>
          <w:tcPr>
            <w:tcW w:w="10998" w:type="dxa"/>
            <w:gridSpan w:val="4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3. Культурно-массовая, физкультурно-оздоровительная работа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1. 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ind w:right="-1"/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Организовать участие членов коллектива в праздничных мероприятиях, посвященных Международному женскому дню, Дню Победы, Всемирному дню Защиты детей, Дню учителя, Дню матери и др.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D4FB0" w:rsidRPr="00ED4FB0">
              <w:rPr>
                <w:sz w:val="26"/>
                <w:szCs w:val="26"/>
              </w:rPr>
              <w:t xml:space="preserve">аместитель </w:t>
            </w: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2.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Организовать участие детей членов первичной профсоюзной организации  в Новогоднем утреннике</w:t>
            </w:r>
            <w:r w:rsidR="002C012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D4FB0" w:rsidRPr="00ED4FB0" w:rsidRDefault="00ED4FB0" w:rsidP="002D335D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декабрь 202</w:t>
            </w:r>
            <w:r w:rsidR="002D335D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B13029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ор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3.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Организовать поздравления членов коллектива в связи с памятными и значимыми событиями. 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59" w:type="dxa"/>
          </w:tcPr>
          <w:p w:rsidR="00ED4FB0" w:rsidRPr="00ED4FB0" w:rsidRDefault="00B13029" w:rsidP="00B13029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ор</w:t>
            </w:r>
          </w:p>
        </w:tc>
      </w:tr>
      <w:tr w:rsidR="00ED4FB0" w:rsidRPr="00ED4FB0" w:rsidTr="00886FAA">
        <w:tc>
          <w:tcPr>
            <w:tcW w:w="10998" w:type="dxa"/>
            <w:gridSpan w:val="4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4. Организационно-информационная работа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1.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Подготовка  заседания первичной профсоюзной организации:</w:t>
            </w:r>
          </w:p>
          <w:p w:rsidR="00ED4FB0" w:rsidRPr="00ED4FB0" w:rsidRDefault="00ED4FB0" w:rsidP="00ED4FB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сообщение о работе с заявлениями, </w:t>
            </w:r>
            <w:r w:rsidRPr="00ED4FB0">
              <w:rPr>
                <w:sz w:val="26"/>
                <w:szCs w:val="26"/>
              </w:rPr>
              <w:lastRenderedPageBreak/>
              <w:t>предложениями и критическими замечаниями членов профсоюза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lastRenderedPageBreak/>
              <w:t>ежемесячно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члены профсоюзной организации 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Проводить работу с молодыми специалистами по вовлечению в профсоюз</w:t>
            </w:r>
            <w:r w:rsidR="002C012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59" w:type="dxa"/>
          </w:tcPr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члены профсоюзной организации 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3.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Ставить на профсоюзный учет вновь прибывших работников</w:t>
            </w:r>
            <w:r w:rsidR="002C012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59" w:type="dxa"/>
          </w:tcPr>
          <w:p w:rsidR="00CA5ED5" w:rsidRDefault="00CA5ED5" w:rsidP="00CA5ED5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4.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Проверять состояние учетных документов</w:t>
            </w:r>
            <w:r w:rsidR="002C012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сентябрь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декабрь</w:t>
            </w:r>
          </w:p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май</w:t>
            </w:r>
          </w:p>
        </w:tc>
        <w:tc>
          <w:tcPr>
            <w:tcW w:w="2259" w:type="dxa"/>
          </w:tcPr>
          <w:p w:rsidR="00ED4FB0" w:rsidRPr="00ED4FB0" w:rsidRDefault="00CA5ED5" w:rsidP="00CA5ED5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тор,</w:t>
            </w: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5.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jc w:val="both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Провести годовую сверку членов первичной профсоюзной организации</w:t>
            </w:r>
            <w:r w:rsidR="002C012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D4FB0" w:rsidRPr="00ED4FB0" w:rsidRDefault="00ED4FB0" w:rsidP="002D335D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декабрь 202</w:t>
            </w:r>
            <w:r w:rsidR="002D335D">
              <w:rPr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CA5ED5" w:rsidRDefault="00CA5ED5" w:rsidP="00CA5ED5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профорганиза</w:t>
            </w:r>
            <w:r>
              <w:rPr>
                <w:sz w:val="26"/>
                <w:szCs w:val="26"/>
              </w:rPr>
              <w:t>тор</w:t>
            </w:r>
          </w:p>
          <w:p w:rsidR="00ED4FB0" w:rsidRPr="00ED4FB0" w:rsidRDefault="00ED4FB0" w:rsidP="00ED4FB0">
            <w:pPr>
              <w:rPr>
                <w:sz w:val="26"/>
                <w:szCs w:val="26"/>
              </w:rPr>
            </w:pPr>
          </w:p>
        </w:tc>
      </w:tr>
      <w:tr w:rsidR="00ED4FB0" w:rsidRPr="00ED4FB0" w:rsidTr="00ED4FB0">
        <w:tc>
          <w:tcPr>
            <w:tcW w:w="567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6.</w:t>
            </w:r>
          </w:p>
        </w:tc>
        <w:tc>
          <w:tcPr>
            <w:tcW w:w="6471" w:type="dxa"/>
          </w:tcPr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Ведение документации</w:t>
            </w:r>
            <w:r w:rsidR="002C012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D4FB0" w:rsidRPr="00ED4FB0" w:rsidRDefault="00ED4FB0" w:rsidP="00ED4FB0">
            <w:pPr>
              <w:jc w:val="center"/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>постоянно</w:t>
            </w:r>
          </w:p>
        </w:tc>
        <w:tc>
          <w:tcPr>
            <w:tcW w:w="2259" w:type="dxa"/>
          </w:tcPr>
          <w:p w:rsidR="00ED4FB0" w:rsidRPr="00ED4FB0" w:rsidRDefault="00ED4FB0" w:rsidP="00ED4FB0">
            <w:pPr>
              <w:rPr>
                <w:sz w:val="26"/>
                <w:szCs w:val="26"/>
              </w:rPr>
            </w:pPr>
            <w:r w:rsidRPr="00ED4FB0">
              <w:rPr>
                <w:sz w:val="26"/>
                <w:szCs w:val="26"/>
              </w:rPr>
              <w:t xml:space="preserve">члены профсоюзной организации </w:t>
            </w:r>
          </w:p>
        </w:tc>
      </w:tr>
    </w:tbl>
    <w:p w:rsidR="002D335D" w:rsidRDefault="002D335D" w:rsidP="00ED4FB0">
      <w:pPr>
        <w:ind w:hanging="810"/>
        <w:rPr>
          <w:sz w:val="26"/>
          <w:szCs w:val="26"/>
        </w:rPr>
      </w:pPr>
    </w:p>
    <w:p w:rsidR="00ED4FB0" w:rsidRPr="00ED4FB0" w:rsidRDefault="00F04516" w:rsidP="00ED4FB0">
      <w:pPr>
        <w:ind w:hanging="810"/>
        <w:rPr>
          <w:sz w:val="26"/>
          <w:szCs w:val="26"/>
        </w:rPr>
      </w:pPr>
      <w:r>
        <w:rPr>
          <w:sz w:val="26"/>
          <w:szCs w:val="26"/>
        </w:rPr>
        <w:t>Профорганизатор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ED4FB0" w:rsidRPr="00ED4FB0">
        <w:rPr>
          <w:sz w:val="26"/>
          <w:szCs w:val="26"/>
        </w:rPr>
        <w:t xml:space="preserve">                                                                          </w:t>
      </w:r>
      <w:proofErr w:type="spellStart"/>
      <w:r w:rsidR="002D335D">
        <w:rPr>
          <w:sz w:val="26"/>
          <w:szCs w:val="26"/>
        </w:rPr>
        <w:t>С.А.Вишневская</w:t>
      </w:r>
      <w:proofErr w:type="spellEnd"/>
    </w:p>
    <w:p w:rsidR="00CE7B38" w:rsidRPr="00CE7B38" w:rsidRDefault="00CE7B38" w:rsidP="004A6055">
      <w:pPr>
        <w:jc w:val="center"/>
        <w:rPr>
          <w:b/>
          <w:sz w:val="24"/>
          <w:szCs w:val="24"/>
        </w:rPr>
      </w:pPr>
    </w:p>
    <w:sectPr w:rsidR="00CE7B38" w:rsidRPr="00CE7B38" w:rsidSect="003D2FA6">
      <w:headerReference w:type="default" r:id="rId8"/>
      <w:pgSz w:w="11906" w:h="16838"/>
      <w:pgMar w:top="1134" w:right="45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FA" w:rsidRDefault="003C66FA">
      <w:r>
        <w:separator/>
      </w:r>
    </w:p>
  </w:endnote>
  <w:endnote w:type="continuationSeparator" w:id="0">
    <w:p w:rsidR="003C66FA" w:rsidRDefault="003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FA" w:rsidRDefault="003C66FA">
      <w:r>
        <w:separator/>
      </w:r>
    </w:p>
  </w:footnote>
  <w:footnote w:type="continuationSeparator" w:id="0">
    <w:p w:rsidR="003C66FA" w:rsidRDefault="003C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86" w:rsidRDefault="007D6A6A" w:rsidP="00FD14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4516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0F27"/>
    <w:multiLevelType w:val="hybridMultilevel"/>
    <w:tmpl w:val="F85C6CCA"/>
    <w:lvl w:ilvl="0" w:tplc="25DCD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95B7F"/>
    <w:multiLevelType w:val="hybridMultilevel"/>
    <w:tmpl w:val="8C3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14"/>
    <w:rsid w:val="000C2CD6"/>
    <w:rsid w:val="0015366A"/>
    <w:rsid w:val="001C75AC"/>
    <w:rsid w:val="00287095"/>
    <w:rsid w:val="002C0124"/>
    <w:rsid w:val="002D335D"/>
    <w:rsid w:val="003C66FA"/>
    <w:rsid w:val="0041196A"/>
    <w:rsid w:val="004A1790"/>
    <w:rsid w:val="004A6055"/>
    <w:rsid w:val="0059795E"/>
    <w:rsid w:val="0076266D"/>
    <w:rsid w:val="00767B58"/>
    <w:rsid w:val="00794E14"/>
    <w:rsid w:val="007D6A6A"/>
    <w:rsid w:val="007E31FC"/>
    <w:rsid w:val="008407F3"/>
    <w:rsid w:val="0085196F"/>
    <w:rsid w:val="00886516"/>
    <w:rsid w:val="008C4B84"/>
    <w:rsid w:val="009E39C4"/>
    <w:rsid w:val="00A35390"/>
    <w:rsid w:val="00A357C5"/>
    <w:rsid w:val="00A90E86"/>
    <w:rsid w:val="00AC51C8"/>
    <w:rsid w:val="00AF2A5C"/>
    <w:rsid w:val="00B13029"/>
    <w:rsid w:val="00B61D5E"/>
    <w:rsid w:val="00BD14BD"/>
    <w:rsid w:val="00C940ED"/>
    <w:rsid w:val="00CA5ED5"/>
    <w:rsid w:val="00CE7B38"/>
    <w:rsid w:val="00E04DAE"/>
    <w:rsid w:val="00EB100F"/>
    <w:rsid w:val="00ED4FB0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D4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F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D4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F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2024-02-13T12:44:00Z</dcterms:created>
  <dcterms:modified xsi:type="dcterms:W3CDTF">2024-03-28T13:19:00Z</dcterms:modified>
</cp:coreProperties>
</file>